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247F" w:rsidRDefault="009B247F" w:rsidP="009B247F">
      <w:pPr>
        <w:rPr>
          <w:rFonts w:ascii="Arial" w:hAnsi="Arial" w:cs="Arial"/>
          <w:i/>
        </w:rPr>
      </w:pPr>
      <w:r w:rsidRPr="009B247F">
        <w:rPr>
          <w:rFonts w:ascii="Arial" w:hAnsi="Arial" w:cs="Arial"/>
          <w:i/>
        </w:rPr>
        <w:t>Письмо ФНС России от 27.12.2023 N ШЮ-4-17/16342@</w:t>
      </w:r>
    </w:p>
    <w:p w:rsidR="009B247F" w:rsidRDefault="009B247F" w:rsidP="009B247F"/>
    <w:p w:rsidR="009B247F" w:rsidRPr="000236F2" w:rsidRDefault="009B247F" w:rsidP="009B247F">
      <w:pPr>
        <w:pStyle w:val="a4"/>
        <w:jc w:val="both"/>
        <w:rPr>
          <w:rFonts w:ascii="Arial" w:hAnsi="Arial" w:cs="Arial"/>
        </w:rPr>
      </w:pPr>
      <w:r w:rsidRPr="000236F2">
        <w:rPr>
          <w:rFonts w:ascii="Arial" w:hAnsi="Arial" w:cs="Arial"/>
        </w:rPr>
        <w:t xml:space="preserve">Документами, которыми подтверждают нахождение </w:t>
      </w:r>
      <w:proofErr w:type="spellStart"/>
      <w:r w:rsidRPr="000236F2">
        <w:rPr>
          <w:rFonts w:ascii="Arial" w:hAnsi="Arial" w:cs="Arial"/>
        </w:rPr>
        <w:t>физлица</w:t>
      </w:r>
      <w:proofErr w:type="spellEnd"/>
      <w:r w:rsidRPr="000236F2">
        <w:rPr>
          <w:rFonts w:ascii="Arial" w:hAnsi="Arial" w:cs="Arial"/>
        </w:rPr>
        <w:t xml:space="preserve"> в РФ, могут быть: копии паспорта с отметками пограничного контроля о пересечении границы, квитанции о</w:t>
      </w:r>
      <w:r>
        <w:rPr>
          <w:rFonts w:ascii="Arial" w:hAnsi="Arial" w:cs="Arial"/>
        </w:rPr>
        <w:t> </w:t>
      </w:r>
      <w:r w:rsidRPr="000236F2">
        <w:rPr>
          <w:rFonts w:ascii="Arial" w:hAnsi="Arial" w:cs="Arial"/>
        </w:rPr>
        <w:t xml:space="preserve">проживании в гостинице, миграционная карта, табель учета рабочего времени и др. </w:t>
      </w:r>
      <w:r w:rsidRPr="000236F2">
        <w:rPr>
          <w:rFonts w:ascii="Arial" w:hAnsi="Arial" w:cs="Arial"/>
          <w:color w:val="000000"/>
          <w:shd w:val="clear" w:color="auto" w:fill="FFFFFF"/>
        </w:rPr>
        <w:t>При</w:t>
      </w:r>
      <w:r>
        <w:rPr>
          <w:rFonts w:ascii="Arial" w:hAnsi="Arial" w:cs="Arial"/>
          <w:color w:val="000000"/>
          <w:shd w:val="clear" w:color="auto" w:fill="FFFFFF"/>
        </w:rPr>
        <w:t xml:space="preserve"> </w:t>
      </w:r>
      <w:r w:rsidRPr="000236F2">
        <w:rPr>
          <w:rFonts w:ascii="Arial" w:hAnsi="Arial" w:cs="Arial"/>
          <w:color w:val="000000"/>
          <w:shd w:val="clear" w:color="auto" w:fill="FFFFFF"/>
        </w:rPr>
        <w:t>необходимости в ФНС можно получить документ, подтверждающий статус налогового резидента РФ – для этого надо заполнить заявление.</w:t>
      </w:r>
    </w:p>
    <w:p w:rsidR="00586927" w:rsidRDefault="00586927"/>
    <w:p w:rsidR="009B247F" w:rsidRDefault="009B247F"/>
    <w:p w:rsidR="009B247F" w:rsidRDefault="009B247F" w:rsidP="009B247F">
      <w:pPr>
        <w:rPr>
          <w:rFonts w:ascii="Arial" w:hAnsi="Arial" w:cs="Arial"/>
          <w:i/>
        </w:rPr>
      </w:pPr>
      <w:r w:rsidRPr="009B247F">
        <w:rPr>
          <w:rFonts w:ascii="Arial" w:hAnsi="Arial" w:cs="Arial"/>
          <w:i/>
        </w:rPr>
        <w:t xml:space="preserve">Приказ Росстата от 11.01.2024 </w:t>
      </w:r>
      <w:r w:rsidRPr="009B247F">
        <w:rPr>
          <w:rFonts w:ascii="Arial" w:hAnsi="Arial" w:cs="Arial"/>
          <w:i/>
          <w:lang w:val="en-US"/>
        </w:rPr>
        <w:t>N</w:t>
      </w:r>
      <w:r w:rsidRPr="009B247F">
        <w:rPr>
          <w:rFonts w:ascii="Arial" w:hAnsi="Arial" w:cs="Arial"/>
          <w:i/>
        </w:rPr>
        <w:t xml:space="preserve"> 2</w:t>
      </w:r>
    </w:p>
    <w:p w:rsidR="009B247F" w:rsidRDefault="009B247F" w:rsidP="009B247F"/>
    <w:p w:rsidR="009B247F" w:rsidRDefault="009B247F" w:rsidP="009B247F">
      <w:pPr>
        <w:pStyle w:val="a4"/>
        <w:jc w:val="both"/>
        <w:rPr>
          <w:rFonts w:ascii="Arial" w:hAnsi="Arial" w:cs="Arial"/>
        </w:rPr>
      </w:pPr>
      <w:r w:rsidRPr="003F3702">
        <w:rPr>
          <w:rFonts w:ascii="Arial" w:hAnsi="Arial" w:cs="Arial"/>
          <w:shd w:val="clear" w:color="auto" w:fill="FFFFFF"/>
        </w:rPr>
        <w:t>Теперь форму</w:t>
      </w:r>
      <w:r>
        <w:rPr>
          <w:rStyle w:val="apple-converted-space"/>
          <w:rFonts w:ascii="Arial" w:hAnsi="Arial" w:cs="Arial"/>
          <w:shd w:val="clear" w:color="auto" w:fill="FFFFFF"/>
        </w:rPr>
        <w:t xml:space="preserve"> </w:t>
      </w:r>
      <w:r w:rsidRPr="003F3702">
        <w:rPr>
          <w:rFonts w:ascii="Arial" w:hAnsi="Arial" w:cs="Arial"/>
          <w:bdr w:val="none" w:sz="0" w:space="0" w:color="auto" w:frame="1"/>
          <w:shd w:val="clear" w:color="auto" w:fill="FFFFFF"/>
        </w:rPr>
        <w:t>должны подавать</w:t>
      </w:r>
      <w:r>
        <w:rPr>
          <w:rStyle w:val="apple-converted-space"/>
          <w:rFonts w:ascii="Arial" w:hAnsi="Arial" w:cs="Arial"/>
          <w:shd w:val="clear" w:color="auto" w:fill="FFFFFF"/>
        </w:rPr>
        <w:t xml:space="preserve"> </w:t>
      </w:r>
      <w:r w:rsidRPr="003F3702">
        <w:rPr>
          <w:rFonts w:ascii="Arial" w:hAnsi="Arial" w:cs="Arial"/>
          <w:shd w:val="clear" w:color="auto" w:fill="FFFFFF"/>
        </w:rPr>
        <w:t xml:space="preserve">и </w:t>
      </w:r>
      <w:proofErr w:type="spellStart"/>
      <w:r w:rsidRPr="003F3702">
        <w:rPr>
          <w:rFonts w:ascii="Arial" w:hAnsi="Arial" w:cs="Arial"/>
          <w:shd w:val="clear" w:color="auto" w:fill="FFFFFF"/>
        </w:rPr>
        <w:t>юрлица</w:t>
      </w:r>
      <w:proofErr w:type="spellEnd"/>
      <w:r w:rsidRPr="003F3702">
        <w:rPr>
          <w:rFonts w:ascii="Arial" w:hAnsi="Arial" w:cs="Arial"/>
          <w:shd w:val="clear" w:color="auto" w:fill="FFFFFF"/>
        </w:rPr>
        <w:t xml:space="preserve"> с кодом основного вида деятельности</w:t>
      </w:r>
      <w:r>
        <w:rPr>
          <w:rStyle w:val="apple-converted-space"/>
          <w:rFonts w:ascii="Arial" w:hAnsi="Arial" w:cs="Arial"/>
          <w:shd w:val="clear" w:color="auto" w:fill="FFFFFF"/>
        </w:rPr>
        <w:t xml:space="preserve"> </w:t>
      </w:r>
      <w:r w:rsidRPr="003F3702">
        <w:rPr>
          <w:rFonts w:ascii="Arial" w:hAnsi="Arial" w:cs="Arial"/>
          <w:bdr w:val="none" w:sz="0" w:space="0" w:color="auto" w:frame="1"/>
          <w:shd w:val="clear" w:color="auto" w:fill="FFFFFF"/>
        </w:rPr>
        <w:t>46.2</w:t>
      </w:r>
      <w:r w:rsidRPr="003F3702">
        <w:rPr>
          <w:rStyle w:val="apple-converted-space"/>
          <w:rFonts w:ascii="Arial" w:hAnsi="Arial" w:cs="Arial"/>
          <w:shd w:val="clear" w:color="auto" w:fill="FFFFFF"/>
        </w:rPr>
        <w:t> </w:t>
      </w:r>
      <w:r w:rsidRPr="003F3702">
        <w:rPr>
          <w:rFonts w:ascii="Arial" w:hAnsi="Arial" w:cs="Arial"/>
          <w:shd w:val="clear" w:color="auto" w:fill="FFFFFF"/>
        </w:rPr>
        <w:t>ОКВЭД</w:t>
      </w:r>
      <w:proofErr w:type="gramStart"/>
      <w:r w:rsidRPr="003F3702">
        <w:rPr>
          <w:rFonts w:ascii="Arial" w:hAnsi="Arial" w:cs="Arial"/>
          <w:shd w:val="clear" w:color="auto" w:fill="FFFFFF"/>
        </w:rPr>
        <w:t>2</w:t>
      </w:r>
      <w:proofErr w:type="gramEnd"/>
      <w:r w:rsidRPr="003F3702">
        <w:rPr>
          <w:rFonts w:ascii="Arial" w:hAnsi="Arial" w:cs="Arial"/>
          <w:shd w:val="clear" w:color="auto" w:fill="FFFFFF"/>
        </w:rPr>
        <w:t xml:space="preserve">. </w:t>
      </w:r>
      <w:r w:rsidRPr="003F3702">
        <w:rPr>
          <w:rFonts w:ascii="Arial" w:hAnsi="Arial" w:cs="Arial"/>
        </w:rPr>
        <w:t>Раздел 4 отчета переименовали. Его надо заполнять по каждому обособленному подразделению в</w:t>
      </w:r>
      <w:r>
        <w:rPr>
          <w:rFonts w:ascii="Arial" w:hAnsi="Arial" w:cs="Arial"/>
        </w:rPr>
        <w:t xml:space="preserve"> </w:t>
      </w:r>
      <w:r w:rsidRPr="003F3702">
        <w:rPr>
          <w:rFonts w:ascii="Arial" w:hAnsi="Arial" w:cs="Arial"/>
        </w:rPr>
        <w:t xml:space="preserve">разрезе муниципальных, городских округов и муниципальных районов субъекта РФ. </w:t>
      </w:r>
    </w:p>
    <w:p w:rsidR="009B247F" w:rsidRPr="003F3702" w:rsidRDefault="009B247F" w:rsidP="009B247F">
      <w:pPr>
        <w:pStyle w:val="a4"/>
        <w:jc w:val="both"/>
        <w:rPr>
          <w:rFonts w:ascii="Arial" w:hAnsi="Arial" w:cs="Arial"/>
          <w:shd w:val="clear" w:color="auto" w:fill="FFFFFF"/>
        </w:rPr>
      </w:pPr>
      <w:r w:rsidRPr="003F3702">
        <w:rPr>
          <w:rFonts w:ascii="Arial" w:hAnsi="Arial" w:cs="Arial"/>
        </w:rPr>
        <w:t xml:space="preserve">По обновленным правилам, если нет наблюдаемого события, направляют </w:t>
      </w:r>
      <w:r>
        <w:rPr>
          <w:rFonts w:ascii="Arial" w:hAnsi="Arial" w:cs="Arial"/>
        </w:rPr>
        <w:t>«</w:t>
      </w:r>
      <w:r w:rsidRPr="003F3702">
        <w:rPr>
          <w:rFonts w:ascii="Arial" w:hAnsi="Arial" w:cs="Arial"/>
        </w:rPr>
        <w:t>пустой</w:t>
      </w:r>
      <w:r>
        <w:rPr>
          <w:rFonts w:ascii="Arial" w:hAnsi="Arial" w:cs="Arial"/>
        </w:rPr>
        <w:t>»</w:t>
      </w:r>
      <w:r w:rsidRPr="003F3702">
        <w:rPr>
          <w:rFonts w:ascii="Arial" w:hAnsi="Arial" w:cs="Arial"/>
        </w:rPr>
        <w:t xml:space="preserve"> отчет. В нем заполняют только титульный раздел. В остальных разделах ничего не</w:t>
      </w:r>
      <w:r>
        <w:rPr>
          <w:rFonts w:ascii="Arial" w:hAnsi="Arial" w:cs="Arial"/>
        </w:rPr>
        <w:t> </w:t>
      </w:r>
      <w:r w:rsidRPr="003F3702">
        <w:rPr>
          <w:rFonts w:ascii="Arial" w:hAnsi="Arial" w:cs="Arial"/>
        </w:rPr>
        <w:t>проставляют, в т.ч. не вносят нули и прочерки.</w:t>
      </w:r>
    </w:p>
    <w:p w:rsidR="009B247F" w:rsidRDefault="009B247F"/>
    <w:sectPr w:rsidR="009B247F" w:rsidSect="005869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9B247F"/>
    <w:rsid w:val="00011A8F"/>
    <w:rsid w:val="002A41D3"/>
    <w:rsid w:val="003F2B6D"/>
    <w:rsid w:val="004236C3"/>
    <w:rsid w:val="00586927"/>
    <w:rsid w:val="00613166"/>
    <w:rsid w:val="006A7A31"/>
    <w:rsid w:val="0092198A"/>
    <w:rsid w:val="009B247F"/>
    <w:rsid w:val="009C4745"/>
    <w:rsid w:val="00A00CF4"/>
    <w:rsid w:val="00AF5D9B"/>
    <w:rsid w:val="00CA7B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47F"/>
    <w:pPr>
      <w:spacing w:after="0" w:line="240" w:lineRule="auto"/>
    </w:pPr>
    <w:rPr>
      <w:rFonts w:eastAsia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9B247F"/>
    <w:rPr>
      <w:color w:val="0000FF"/>
      <w:u w:val="single"/>
    </w:rPr>
  </w:style>
  <w:style w:type="paragraph" w:styleId="a4">
    <w:name w:val="Normal (Web)"/>
    <w:basedOn w:val="a"/>
    <w:uiPriority w:val="99"/>
    <w:rsid w:val="009B247F"/>
    <w:pPr>
      <w:spacing w:before="125" w:after="125"/>
    </w:pPr>
  </w:style>
  <w:style w:type="character" w:customStyle="1" w:styleId="apple-converted-space">
    <w:name w:val="apple-converted-space"/>
    <w:basedOn w:val="a0"/>
    <w:rsid w:val="009B247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136</Words>
  <Characters>780</Characters>
  <Application>Microsoft Office Word</Application>
  <DocSecurity>0</DocSecurity>
  <Lines>6</Lines>
  <Paragraphs>1</Paragraphs>
  <ScaleCrop>false</ScaleCrop>
  <Company/>
  <LinksUpToDate>false</LinksUpToDate>
  <CharactersWithSpaces>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metodist</dc:creator>
  <cp:keywords/>
  <dc:description/>
  <cp:lastModifiedBy>metodist</cp:lastModifiedBy>
  <cp:revision>2</cp:revision>
  <dcterms:created xsi:type="dcterms:W3CDTF">2024-01-19T03:53:00Z</dcterms:created>
  <dcterms:modified xsi:type="dcterms:W3CDTF">2024-01-19T03:55:00Z</dcterms:modified>
</cp:coreProperties>
</file>